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B8" w:rsidRDefault="00F95FB8" w:rsidP="00F95FB8">
      <w:pPr>
        <w:jc w:val="center"/>
        <w:rPr>
          <w:rFonts w:ascii="游ゴシック" w:eastAsia="游ゴシック" w:hAnsi="游ゴシック"/>
          <w:b/>
          <w:sz w:val="36"/>
        </w:rPr>
      </w:pPr>
      <w:r w:rsidRPr="00F95FB8">
        <w:rPr>
          <w:rFonts w:ascii="游ゴシック" w:eastAsia="游ゴシック" w:hAnsi="游ゴシック"/>
          <w:b/>
          <w:sz w:val="36"/>
        </w:rPr>
        <w:t>アンデパンダン展　出展応募用紙</w:t>
      </w:r>
    </w:p>
    <w:p w:rsidR="00F95FB8" w:rsidRDefault="00F95FB8" w:rsidP="00F95FB8">
      <w:pPr>
        <w:jc w:val="center"/>
        <w:rPr>
          <w:rFonts w:ascii="游ゴシック" w:eastAsia="游ゴシック" w:hAnsi="游ゴシック"/>
          <w:b/>
          <w:sz w:val="36"/>
        </w:rPr>
      </w:pPr>
    </w:p>
    <w:p w:rsidR="004D3DF3" w:rsidRDefault="00F95FB8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  <w:r>
        <w:rPr>
          <w:rFonts w:ascii="游ゴシック" w:eastAsia="游ゴシック" w:hAnsi="游ゴシック" w:hint="eastAsia"/>
        </w:rPr>
        <w:t>（応募用紙）</w:t>
      </w:r>
      <w:r>
        <w:rPr>
          <w:rFonts w:ascii="游ゴシック" w:eastAsia="游ゴシック" w:hAnsi="游ゴシック"/>
        </w:rPr>
        <w:t xml:space="preserve">　　　　</w:t>
      </w: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808"/>
        </w:rPr>
        <w:t xml:space="preserve">□平面作品　□立体作品　□映像作品　□パフォーマンス　</w:t>
      </w:r>
    </w:p>
    <w:p w:rsidR="004D3DF3" w:rsidRDefault="00F95FB8" w:rsidP="004D3DF3">
      <w:pPr>
        <w:pStyle w:val="Web"/>
        <w:spacing w:before="0" w:beforeAutospacing="0" w:after="0" w:afterAutospacing="0" w:line="308" w:lineRule="exact"/>
        <w:ind w:firstLineChars="1000" w:firstLine="2400"/>
        <w:rPr>
          <w:rFonts w:ascii="游ゴシック" w:eastAsia="游ゴシック" w:hAnsi="游ゴシック"/>
        </w:rPr>
      </w:pP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807"/>
        </w:rPr>
        <w:t>□その他</w:t>
      </w:r>
      <w:r>
        <w:rPr>
          <w:rFonts w:ascii="游ゴシック" w:eastAsia="游ゴシック" w:hAnsi="游ゴシック"/>
        </w:rPr>
        <w:t xml:space="preserve">　</w:t>
      </w: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  <w:sz w:val="16"/>
          <w:szCs w:val="16"/>
          <w:u w:val="single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  <w:eastAsianLayout w:id="-2126743804"/>
        </w:rPr>
        <w:t>右の□に✓を記入してください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</w:rPr>
        <w:t xml:space="preserve">　　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</w:rPr>
        <w:t xml:space="preserve">　　　　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  <w:u w:val="single"/>
        </w:rPr>
        <w:t xml:space="preserve">　　　　　　　　　　　　　　　　　　　　　　　　　　　　　　　　　　　　　</w:t>
      </w:r>
      <w:r w:rsidR="0066050D"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  <w:u w:val="single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  <w:u w:val="single"/>
        </w:rPr>
        <w:t xml:space="preserve">　</w:t>
      </w: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  <w:sz w:val="16"/>
          <w:szCs w:val="16"/>
          <w:u w:val="single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 w:hint="eastAsia"/>
          <w:color w:val="000000" w:themeColor="text1"/>
          <w:kern w:val="24"/>
          <w:sz w:val="16"/>
          <w:szCs w:val="16"/>
          <w:u w:val="single"/>
        </w:rPr>
      </w:pPr>
    </w:p>
    <w:p w:rsidR="004D3DF3" w:rsidRP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803"/>
        </w:rPr>
        <w:t>（作品のタイトル）</w:t>
      </w:r>
      <w:r w:rsidRPr="004D3DF3"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2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1"/>
        </w:rPr>
        <w:t xml:space="preserve">　　　　　　　　　　　　</w:t>
      </w:r>
      <w:r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1"/>
        </w:rPr>
        <w:t xml:space="preserve">　　</w:t>
      </w:r>
      <w:r w:rsidRPr="004D3DF3"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1"/>
        </w:rPr>
        <w:t xml:space="preserve">　　　　　　　　　　　　　　　</w:t>
      </w:r>
      <w:r w:rsidR="0066050D"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1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iCs/>
          <w:color w:val="000000" w:themeColor="text1"/>
          <w:kern w:val="24"/>
          <w:u w:val="single"/>
          <w:eastAsianLayout w:id="-2126743801"/>
        </w:rPr>
        <w:t xml:space="preserve">　</w:t>
      </w: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 w:hint="eastAsia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800"/>
        </w:rPr>
        <w:t>（</w:t>
      </w: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799"/>
        </w:rPr>
        <w:t xml:space="preserve">作品のサイズ）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  <w:eastAsianLayout w:id="-2126743799"/>
        </w:rPr>
        <w:t xml:space="preserve">　　　　　　　　　　　　　　　　　　　　　　　　　　　　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  <w:eastAsianLayout w:id="-2126743799"/>
        </w:rPr>
        <w:t xml:space="preserve">　</w:t>
      </w:r>
      <w:r w:rsidR="0066050D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  <w:eastAsianLayout w:id="-2126743799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  <w:eastAsianLayout w:id="-2126743799"/>
        </w:rPr>
        <w:t xml:space="preserve">　</w:t>
      </w: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 w:hint="eastAsia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798"/>
        </w:rPr>
        <w:t>（氏名）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 xml:space="preserve">　　　　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　　　　　</w:t>
      </w:r>
      <w:r w:rsidR="0066050D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</w:t>
      </w: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797"/>
        </w:rPr>
        <w:t>（電話番号）</w:t>
      </w:r>
      <w:r>
        <w:rPr>
          <w:rFonts w:ascii="游ゴシック" w:eastAsia="游ゴシック" w:hAnsi="游ゴシック" w:cstheme="minorBidi" w:hint="eastAsia"/>
          <w:color w:val="000000" w:themeColor="text1"/>
          <w:kern w:val="24"/>
        </w:rPr>
        <w:t xml:space="preserve">　　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　　　　　</w:t>
      </w:r>
      <w:r w:rsidR="0066050D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</w:t>
      </w: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/>
        </w:rPr>
      </w:pPr>
      <w:r w:rsidRPr="00F95FB8">
        <w:rPr>
          <w:rFonts w:ascii="游ゴシック" w:eastAsia="游ゴシック" w:hAnsi="游ゴシック" w:cstheme="minorBidi" w:hint="eastAsia"/>
          <w:color w:val="000000" w:themeColor="text1"/>
          <w:kern w:val="24"/>
          <w:eastAsianLayout w:id="-2126743796"/>
        </w:rPr>
        <w:t>（メールアドレス）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  <w:eastAsianLayout w:id="-2126743796"/>
        </w:rPr>
        <w:t xml:space="preserve">　</w:t>
      </w:r>
      <w:r w:rsidRPr="004D3DF3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　　　　　　　　　　　　　　　　　　　　　　　　　　　　　</w:t>
      </w:r>
      <w:r w:rsidR="0066050D">
        <w:rPr>
          <w:rFonts w:ascii="游ゴシック" w:eastAsia="游ゴシック" w:hAnsi="游ゴシック" w:cstheme="minorBidi" w:hint="eastAsia"/>
          <w:color w:val="000000" w:themeColor="text1"/>
          <w:kern w:val="24"/>
          <w:u w:val="single"/>
        </w:rPr>
        <w:t xml:space="preserve">　</w:t>
      </w:r>
    </w:p>
    <w:p w:rsidR="004D3DF3" w:rsidRPr="00F95FB8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  <w:r>
        <w:rPr>
          <w:rFonts w:ascii="游ゴシック" w:eastAsia="游ゴシック" w:hAnsi="游ゴシック" w:cstheme="minorBidi"/>
          <w:color w:val="000000" w:themeColor="text1"/>
          <w:kern w:val="24"/>
        </w:rPr>
        <w:t>（備考）</w:t>
      </w: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/>
          <w:color w:val="000000" w:themeColor="text1"/>
          <w:kern w:val="24"/>
        </w:rPr>
      </w:pPr>
    </w:p>
    <w:p w:rsidR="004D3DF3" w:rsidRPr="004D3DF3" w:rsidRDefault="004D3DF3" w:rsidP="004D3DF3">
      <w:pPr>
        <w:pStyle w:val="Web"/>
        <w:spacing w:before="0" w:beforeAutospacing="0" w:after="0" w:afterAutospacing="0" w:line="308" w:lineRule="exact"/>
        <w:rPr>
          <w:rFonts w:ascii="游ゴシック" w:eastAsia="游ゴシック" w:hAnsi="游ゴシック" w:cstheme="minorBidi" w:hint="eastAsia"/>
          <w:color w:val="000000" w:themeColor="text1"/>
          <w:kern w:val="24"/>
        </w:rPr>
      </w:pPr>
    </w:p>
    <w:p w:rsidR="004D3DF3" w:rsidRPr="004D3DF3" w:rsidRDefault="004D3DF3" w:rsidP="004D3DF3">
      <w:pPr>
        <w:pStyle w:val="Web"/>
        <w:spacing w:line="308" w:lineRule="exact"/>
        <w:rPr>
          <w:rFonts w:ascii="游ゴシック" w:eastAsia="游ゴシック" w:hAnsi="游ゴシック"/>
          <w:b/>
          <w:bCs/>
          <w:u w:val="single"/>
        </w:rPr>
      </w:pPr>
      <w:r w:rsidRPr="004D3DF3">
        <w:rPr>
          <w:rFonts w:ascii="游ゴシック" w:eastAsia="游ゴシック" w:hAnsi="游ゴシック"/>
          <w:b/>
          <w:bCs/>
          <w:u w:val="single"/>
        </w:rPr>
        <w:t xml:space="preserve">　　　　　　　　　　　　　　　　　　　　　　　　　　　　　　　　　　　　　　</w:t>
      </w:r>
      <w:r w:rsidR="0066050D">
        <w:rPr>
          <w:rFonts w:ascii="游ゴシック" w:eastAsia="游ゴシック" w:hAnsi="游ゴシック"/>
          <w:b/>
          <w:bCs/>
          <w:u w:val="single"/>
        </w:rPr>
        <w:t xml:space="preserve">　</w:t>
      </w:r>
      <w:r w:rsidRPr="004D3DF3">
        <w:rPr>
          <w:rFonts w:ascii="游ゴシック" w:eastAsia="游ゴシック" w:hAnsi="游ゴシック"/>
          <w:b/>
          <w:bCs/>
          <w:u w:val="single"/>
        </w:rPr>
        <w:t xml:space="preserve">　　</w:t>
      </w:r>
    </w:p>
    <w:p w:rsidR="004D3DF3" w:rsidRPr="0066050D" w:rsidRDefault="004D3DF3" w:rsidP="0066050D">
      <w:pPr>
        <w:pStyle w:val="Web"/>
        <w:spacing w:line="308" w:lineRule="exact"/>
        <w:ind w:leftChars="100" w:left="210"/>
        <w:rPr>
          <w:rFonts w:ascii="游ゴシック" w:eastAsia="游ゴシック" w:hAnsi="游ゴシック"/>
          <w:sz w:val="22"/>
        </w:rPr>
      </w:pPr>
      <w:r w:rsidRPr="0066050D">
        <w:rPr>
          <w:rFonts w:ascii="游ゴシック" w:eastAsia="游ゴシック" w:hAnsi="游ゴシック"/>
          <w:b/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547166</wp:posOffset>
            </wp:positionH>
            <wp:positionV relativeFrom="paragraph">
              <wp:posOffset>891827</wp:posOffset>
            </wp:positionV>
            <wp:extent cx="914400" cy="914400"/>
            <wp:effectExtent l="0" t="0" r="0" b="0"/>
            <wp:wrapNone/>
            <wp:docPr id="17" name="図 16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A5690CE-EA75-4D2F-8CFF-6B0B0125D6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A5690CE-EA75-4D2F-8CFF-6B0B0125D6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50D">
        <w:rPr>
          <w:rFonts w:ascii="游ゴシック" w:eastAsia="游ゴシック" w:hAnsi="游ゴシック" w:hint="eastAsia"/>
          <w:b/>
          <w:bCs/>
          <w:sz w:val="22"/>
        </w:rPr>
        <w:t>GO▶つくる大学とは・・・</w:t>
      </w:r>
      <w:r w:rsidRPr="0066050D">
        <w:rPr>
          <w:rFonts w:ascii="游ゴシック" w:eastAsia="游ゴシック" w:hAnsi="游ゴシック"/>
          <w:sz w:val="22"/>
        </w:rPr>
        <w:br/>
      </w:r>
      <w:r w:rsidRPr="0066050D">
        <w:rPr>
          <w:rFonts w:ascii="游ゴシック" w:eastAsia="游ゴシック" w:hAnsi="游ゴシック" w:hint="eastAsia"/>
          <w:sz w:val="22"/>
        </w:rPr>
        <w:t>誰もが先生にも生徒にもなれる学びの場として、2018年に開校しました。</w:t>
      </w:r>
      <w:r w:rsidRPr="0066050D">
        <w:rPr>
          <w:rFonts w:ascii="游ゴシック" w:eastAsia="游ゴシック" w:hAnsi="游ゴシック"/>
          <w:sz w:val="22"/>
        </w:rPr>
        <w:br/>
      </w:r>
      <w:r w:rsidRPr="0066050D">
        <w:rPr>
          <w:rFonts w:ascii="游ゴシック" w:eastAsia="游ゴシック" w:hAnsi="游ゴシック" w:hint="eastAsia"/>
          <w:sz w:val="22"/>
        </w:rPr>
        <w:t xml:space="preserve"> “GO▶GOTSU！山陰の「創造力特区」へ。”という江津市のスローガンのもとに生まれたこの</w:t>
      </w:r>
      <w:r w:rsidR="0066050D">
        <w:rPr>
          <w:rFonts w:ascii="游ゴシック" w:eastAsia="游ゴシック" w:hAnsi="游ゴシック"/>
          <w:sz w:val="22"/>
        </w:rPr>
        <w:br/>
      </w:r>
      <w:r w:rsidRPr="0066050D">
        <w:rPr>
          <w:rFonts w:ascii="游ゴシック" w:eastAsia="游ゴシック" w:hAnsi="游ゴシック" w:hint="eastAsia"/>
          <w:sz w:val="22"/>
        </w:rPr>
        <w:t>市民大学では、地域の人やモノを掘り起こしながら講義をつくっています。</w:t>
      </w:r>
      <w:bookmarkStart w:id="0" w:name="_GoBack"/>
      <w:bookmarkEnd w:id="0"/>
    </w:p>
    <w:p w:rsidR="004D3DF3" w:rsidRPr="004D3DF3" w:rsidRDefault="004D3DF3" w:rsidP="004D3DF3">
      <w:pPr>
        <w:pStyle w:val="Web"/>
        <w:spacing w:line="308" w:lineRule="exact"/>
        <w:rPr>
          <w:rFonts w:ascii="游ゴシック" w:eastAsia="游ゴシック" w:hAnsi="游ゴシック" w:hint="eastAsia"/>
        </w:rPr>
      </w:pPr>
      <w:r w:rsidRPr="004D3DF3">
        <w:rPr>
          <w:rFonts w:ascii="游ゴシック" w:eastAsia="游ゴシック" w:hAnsi="游ゴシック"/>
          <w:b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45085</wp:posOffset>
            </wp:positionV>
            <wp:extent cx="1216025" cy="305435"/>
            <wp:effectExtent l="0" t="0" r="3175" b="0"/>
            <wp:wrapSquare wrapText="bothSides"/>
            <wp:docPr id="51" name="図 50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8B609A58-AC67-0A4F-8E6D-3CB86C5AD7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8B609A58-AC67-0A4F-8E6D-3CB86C5AD7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2"/>
                    <a:stretch/>
                  </pic:blipFill>
                  <pic:spPr>
                    <a:xfrm>
                      <a:off x="0" y="0"/>
                      <a:ext cx="12160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B40" w:rsidRPr="004D3DF3" w:rsidRDefault="004D3DF3" w:rsidP="004D3DF3">
      <w:pPr>
        <w:pStyle w:val="Web"/>
        <w:spacing w:line="308" w:lineRule="exact"/>
        <w:ind w:leftChars="1076" w:left="2260"/>
        <w:rPr>
          <w:rFonts w:ascii="游ゴシック" w:eastAsia="游ゴシック" w:hAnsi="游ゴシック" w:hint="eastAsia"/>
          <w:sz w:val="22"/>
        </w:rPr>
      </w:pPr>
      <w:r w:rsidRPr="004D3DF3">
        <w:rPr>
          <w:rFonts w:ascii="游ゴシック" w:eastAsia="游ゴシック" w:hAnsi="游ゴシック" w:hint="eastAsia"/>
          <w:sz w:val="22"/>
        </w:rPr>
        <w:t xml:space="preserve">〒695−0011島根県江津市江津町1517-35　52ビルヂング2F　</w:t>
      </w:r>
      <w:r>
        <w:rPr>
          <w:rFonts w:ascii="游ゴシック" w:eastAsia="游ゴシック" w:hAnsi="游ゴシック"/>
          <w:sz w:val="22"/>
        </w:rPr>
        <w:br/>
      </w:r>
      <w:r w:rsidRPr="004D3DF3">
        <w:rPr>
          <w:rFonts w:ascii="游ゴシック" w:eastAsia="游ゴシック" w:hAnsi="游ゴシック" w:hint="eastAsia"/>
          <w:sz w:val="22"/>
        </w:rPr>
        <w:t>tel080-1632-3821　fax0855-52-7135</w:t>
      </w:r>
      <w:r w:rsidRPr="004D3DF3">
        <w:rPr>
          <w:rFonts w:ascii="游ゴシック" w:eastAsia="游ゴシック" w:hAnsi="游ゴシック" w:hint="eastAsia"/>
        </w:rPr>
        <w:t xml:space="preserve"> </w:t>
      </w:r>
      <w:r w:rsidR="00F95FB8" w:rsidRPr="00F95FB8">
        <w:rPr>
          <w:rFonts w:ascii="游ゴシック" w:eastAsia="游ゴシック" w:hAnsi="游ゴシック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05E79" wp14:editId="04952A1E">
                <wp:simplePos x="0" y="0"/>
                <wp:positionH relativeFrom="column">
                  <wp:posOffset>1702064</wp:posOffset>
                </wp:positionH>
                <wp:positionV relativeFrom="paragraph">
                  <wp:posOffset>8347075</wp:posOffset>
                </wp:positionV>
                <wp:extent cx="4232910" cy="499745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46A6FAC1-AABE-4366-BA3E-6E1330B51B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FB8" w:rsidRPr="00F95FB8" w:rsidRDefault="00F95FB8" w:rsidP="00F95FB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8"/>
                              </w:rPr>
                              <w:t>〒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7"/>
                              </w:rPr>
                              <w:t>695−0011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6"/>
                              </w:rPr>
                              <w:t>島根県江津市江津町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5"/>
                              </w:rPr>
                              <w:t>1517-35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4"/>
                              </w:rPr>
                              <w:t xml:space="preserve">　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3"/>
                              </w:rPr>
                              <w:t>52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2"/>
                              </w:rPr>
                              <w:t>ビルヂング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1"/>
                              </w:rPr>
                              <w:t>2F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800"/>
                              </w:rPr>
                              <w:t xml:space="preserve">　</w:t>
                            </w:r>
                          </w:p>
                          <w:p w:rsidR="00F95FB8" w:rsidRPr="00F95FB8" w:rsidRDefault="00F95FB8" w:rsidP="00F95FB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799"/>
                              </w:rPr>
                              <w:t>tel080-1632-3821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798"/>
                              </w:rPr>
                              <w:t xml:space="preserve">　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2126743797"/>
                              </w:rPr>
                              <w:t xml:space="preserve">fax0855-52-7135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5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4pt;margin-top:657.25pt;width:333.3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" filled="f" stroked="f">
                <v:textbox>
                  <w:txbxContent>
                    <w:p w:rsidR="00F95FB8" w:rsidRPr="00F95FB8" w:rsidRDefault="00F95FB8" w:rsidP="00F95FB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808"/>
                        </w:rPr>
                        <w:t>〒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807"/>
                        </w:rPr>
                        <w:t>695−0011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806"/>
                        </w:rPr>
                        <w:t>島根県江津市江津町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805"/>
                        </w:rPr>
                        <w:t>1517-35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804"/>
                        </w:rPr>
                        <w:t xml:space="preserve">　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803"/>
                        </w:rPr>
                        <w:t>52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802"/>
                        </w:rPr>
                        <w:t>ビルヂング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801"/>
                        </w:rPr>
                        <w:t>2F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800"/>
                        </w:rPr>
                        <w:t xml:space="preserve">　</w:t>
                      </w:r>
                    </w:p>
                    <w:p w:rsidR="00F95FB8" w:rsidRPr="00F95FB8" w:rsidRDefault="00F95FB8" w:rsidP="00F95FB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799"/>
                        </w:rPr>
                        <w:t>tel080-1632-3821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2126743798"/>
                        </w:rPr>
                        <w:t xml:space="preserve">　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2"/>
                          <w:szCs w:val="22"/>
                          <w:eastAsianLayout w:id="-2126743797"/>
                        </w:rPr>
                        <w:t xml:space="preserve">fax0855-52-7135 </w:t>
                      </w:r>
                    </w:p>
                  </w:txbxContent>
                </v:textbox>
              </v:shape>
            </w:pict>
          </mc:Fallback>
        </mc:AlternateContent>
      </w:r>
      <w:r w:rsidR="00F95FB8" w:rsidRPr="00F95FB8">
        <w:rPr>
          <w:rFonts w:ascii="游ゴシック" w:eastAsia="游ゴシック" w:hAnsi="游ゴシック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3798D" wp14:editId="6D4AFE98">
                <wp:simplePos x="0" y="0"/>
                <wp:positionH relativeFrom="column">
                  <wp:posOffset>237226</wp:posOffset>
                </wp:positionH>
                <wp:positionV relativeFrom="paragraph">
                  <wp:posOffset>6763110</wp:posOffset>
                </wp:positionV>
                <wp:extent cx="5742940" cy="1190446"/>
                <wp:effectExtent l="0" t="0" r="0" b="0"/>
                <wp:wrapNone/>
                <wp:docPr id="52" name="テキスト ボックス 51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4666FC37-1874-EA46-91A7-0B421A65E2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1190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5FB8" w:rsidRPr="00F95FB8" w:rsidRDefault="00F95FB8" w:rsidP="00F95FB8">
                            <w:pPr>
                              <w:pStyle w:val="Web"/>
                              <w:spacing w:before="0" w:beforeAutospacing="0" w:after="0" w:afterAutospacing="0" w:line="356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6"/>
                              </w:rPr>
                              <w:t>GO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5"/>
                              </w:rPr>
                              <w:t>▶つくる大学とは・・・</w:t>
                            </w:r>
                          </w:p>
                          <w:p w:rsidR="00F95FB8" w:rsidRPr="00F95FB8" w:rsidRDefault="00F95FB8" w:rsidP="00F95FB8">
                            <w:pPr>
                              <w:pStyle w:val="Web"/>
                              <w:spacing w:before="0" w:beforeAutospacing="0" w:after="0" w:afterAutospacing="0" w:line="356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4"/>
                              </w:rPr>
                              <w:t>誰もが先生にも生徒にもなれる学びの場として、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3"/>
                              </w:rPr>
                              <w:t>2018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2"/>
                              </w:rPr>
                              <w:t>年に開校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8"/>
                              </w:rPr>
                              <w:t>しました。</w:t>
                            </w:r>
                          </w:p>
                          <w:p w:rsidR="00F95FB8" w:rsidRDefault="00F95FB8" w:rsidP="00F95FB8">
                            <w:pPr>
                              <w:pStyle w:val="Web"/>
                              <w:spacing w:before="0" w:beforeAutospacing="0" w:after="0" w:afterAutospacing="0" w:line="356" w:lineRule="exact"/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9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7"/>
                              </w:rPr>
                              <w:t xml:space="preserve"> 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6"/>
                              </w:rPr>
                              <w:t>“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5"/>
                              </w:rPr>
                              <w:t>GO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4"/>
                              </w:rPr>
                              <w:t>▶</w:t>
                            </w:r>
                            <w:r w:rsidRPr="00F95FB8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3"/>
                              </w:rPr>
                              <w:t>GOTSU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2"/>
                              </w:rPr>
                              <w:t>！山陰の「創造力特区」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1"/>
                              </w:rPr>
                              <w:t>へ。”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800"/>
                              </w:rPr>
                              <w:t>という江津市のスローガンの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9"/>
                              </w:rPr>
                              <w:t>もとに生まれた</w:t>
                            </w:r>
                          </w:p>
                          <w:p w:rsidR="00F95FB8" w:rsidRPr="00F95FB8" w:rsidRDefault="00F95FB8" w:rsidP="00F95FB8">
                            <w:pPr>
                              <w:pStyle w:val="Web"/>
                              <w:spacing w:before="0" w:beforeAutospacing="0" w:after="0" w:afterAutospacing="0" w:line="356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9"/>
                              </w:rPr>
                              <w:t>この市民大学では、地域の人やモノ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8"/>
                              </w:rPr>
                              <w:t>を掘り起こしながら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7"/>
                              </w:rPr>
                              <w:t>講義</w:t>
                            </w:r>
                            <w:r w:rsidRPr="00F95FB8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126743796"/>
                              </w:rPr>
                              <w:t>をつくっています。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798D" id="テキスト ボックス 51" o:spid="_x0000_s1027" type="#_x0000_t202" style="position:absolute;left:0;text-align:left;margin-left:18.7pt;margin-top:532.55pt;width:452.2pt;height:9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" filled="f" stroked="f">
                <v:textbox>
                  <w:txbxContent>
                    <w:p w:rsidR="00F95FB8" w:rsidRPr="00F95FB8" w:rsidRDefault="00F95FB8" w:rsidP="00F95FB8">
                      <w:pPr>
                        <w:pStyle w:val="Web"/>
                        <w:spacing w:before="0" w:beforeAutospacing="0" w:after="0" w:afterAutospacing="0" w:line="356" w:lineRule="exact"/>
                        <w:rPr>
                          <w:rFonts w:ascii="游ゴシック" w:eastAsia="游ゴシック" w:hAnsi="游ゴシック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2126743796"/>
                        </w:rPr>
                        <w:t>GO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2126743795"/>
                        </w:rPr>
                        <w:t>▶つくる大学とは・・・</w:t>
                      </w:r>
                    </w:p>
                    <w:p w:rsidR="00F95FB8" w:rsidRPr="00F95FB8" w:rsidRDefault="00F95FB8" w:rsidP="00F95FB8">
                      <w:pPr>
                        <w:pStyle w:val="Web"/>
                        <w:spacing w:before="0" w:beforeAutospacing="0" w:after="0" w:afterAutospacing="0" w:line="356" w:lineRule="exact"/>
                        <w:rPr>
                          <w:rFonts w:ascii="游ゴシック" w:eastAsia="游ゴシック" w:hAnsi="游ゴシック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4"/>
                        </w:rPr>
                        <w:t>誰もが先生にも生徒にもなれる学びの場として、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793"/>
                        </w:rPr>
                        <w:t>2018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2"/>
                        </w:rPr>
                        <w:t>年に開校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808"/>
                        </w:rPr>
                        <w:t>しました。</w:t>
                      </w:r>
                    </w:p>
                    <w:p w:rsidR="00F95FB8" w:rsidRDefault="00F95FB8" w:rsidP="00F95FB8">
                      <w:pPr>
                        <w:pStyle w:val="Web"/>
                        <w:spacing w:before="0" w:beforeAutospacing="0" w:after="0" w:afterAutospacing="0" w:line="356" w:lineRule="exact"/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799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807"/>
                        </w:rPr>
                        <w:t xml:space="preserve"> 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806"/>
                        </w:rPr>
                        <w:t>“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805"/>
                        </w:rPr>
                        <w:t>GO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804"/>
                        </w:rPr>
                        <w:t>▶</w:t>
                      </w:r>
                      <w:r w:rsidRPr="00F95FB8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126743803"/>
                        </w:rPr>
                        <w:t>GOTSU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802"/>
                        </w:rPr>
                        <w:t>！山陰の「創造力特区」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801"/>
                        </w:rPr>
                        <w:t>へ。”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800"/>
                        </w:rPr>
                        <w:t>という江津市のスローガンの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9"/>
                        </w:rPr>
                        <w:t>もとに生まれた</w:t>
                      </w:r>
                    </w:p>
                    <w:p w:rsidR="00F95FB8" w:rsidRPr="00F95FB8" w:rsidRDefault="00F95FB8" w:rsidP="00F95FB8">
                      <w:pPr>
                        <w:pStyle w:val="Web"/>
                        <w:spacing w:before="0" w:beforeAutospacing="0" w:after="0" w:afterAutospacing="0" w:line="356" w:lineRule="exact"/>
                        <w:rPr>
                          <w:rFonts w:ascii="游ゴシック" w:eastAsia="游ゴシック" w:hAnsi="游ゴシック"/>
                        </w:rPr>
                      </w:pP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9"/>
                        </w:rPr>
                        <w:t>この市民大学では、地域の人やモノ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8"/>
                        </w:rPr>
                        <w:t>を掘り起こしながら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7"/>
                        </w:rPr>
                        <w:t>講義</w:t>
                      </w:r>
                      <w:r w:rsidRPr="00F95FB8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126743796"/>
                        </w:rPr>
                        <w:t>をつくっています。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95FB8" w:rsidRPr="00F95FB8">
        <w:rPr>
          <w:rFonts w:ascii="游ゴシック" w:eastAsia="游ゴシック" w:hAnsi="游ゴシック"/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31839" wp14:editId="5F66BA12">
                <wp:simplePos x="0" y="0"/>
                <wp:positionH relativeFrom="column">
                  <wp:posOffset>237226</wp:posOffset>
                </wp:positionH>
                <wp:positionV relativeFrom="paragraph">
                  <wp:posOffset>6478438</wp:posOffset>
                </wp:positionV>
                <wp:extent cx="5630607" cy="0"/>
                <wp:effectExtent l="0" t="0" r="27305" b="19050"/>
                <wp:wrapNone/>
                <wp:docPr id="53" name="直線コネクタ 5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="" xmlns:a16="http://schemas.microsoft.com/office/drawing/2014/main" xmlns:lc="http://schemas.openxmlformats.org/drawingml/2006/lockedCanvas" id="{FD8C1B48-2105-1C4B-A5B2-EB883C9F0C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0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B77C" id="直線コネクタ 5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510.1pt" to="462.05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sectPr w:rsidR="00436B40" w:rsidRPr="004D3DF3" w:rsidSect="00F95F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8"/>
    <w:rsid w:val="00436B40"/>
    <w:rsid w:val="004D3DF3"/>
    <w:rsid w:val="0066050D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CE8AD-2243-4011-ADFB-A2E6B4B4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F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悠介</dc:creator>
  <cp:keywords/>
  <dc:description/>
  <cp:lastModifiedBy>小田原 悠介</cp:lastModifiedBy>
  <cp:revision>1</cp:revision>
  <cp:lastPrinted>2020-01-07T09:19:00Z</cp:lastPrinted>
  <dcterms:created xsi:type="dcterms:W3CDTF">2020-01-07T08:54:00Z</dcterms:created>
  <dcterms:modified xsi:type="dcterms:W3CDTF">2020-01-07T09:22:00Z</dcterms:modified>
</cp:coreProperties>
</file>